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A94E3B" w:rsidTr="00A94E3B">
        <w:trPr>
          <w:trHeight w:val="1620"/>
        </w:trPr>
        <w:tc>
          <w:tcPr>
            <w:tcW w:w="3168" w:type="dxa"/>
            <w:hideMark/>
          </w:tcPr>
          <w:p w:rsidR="00A94E3B" w:rsidRDefault="00A94E3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A94E3B" w:rsidRDefault="00A94E3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A94E3B" w:rsidRDefault="00A94E3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A94E3B" w:rsidRDefault="00A94E3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»</w:t>
            </w:r>
          </w:p>
          <w:p w:rsidR="00A94E3B" w:rsidRDefault="00A94E3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Гуманитарно-социальный факультет</w:t>
            </w:r>
          </w:p>
        </w:tc>
        <w:tc>
          <w:tcPr>
            <w:tcW w:w="2688" w:type="dxa"/>
          </w:tcPr>
          <w:p w:rsidR="00A94E3B" w:rsidRDefault="00A94E3B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A94E3B" w:rsidRDefault="00A94E3B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94E3B" w:rsidRDefault="00A94E3B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проректора по учебной работе и инновациям</w:t>
            </w:r>
          </w:p>
          <w:p w:rsidR="00A94E3B" w:rsidRDefault="00A94E3B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Ф.Майер</w:t>
            </w:r>
            <w:proofErr w:type="spellEnd"/>
          </w:p>
          <w:p w:rsidR="00A94E3B" w:rsidRDefault="00A94E3B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_____._________2018 г.</w:t>
            </w:r>
          </w:p>
          <w:p w:rsidR="00A94E3B" w:rsidRDefault="00A94E3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94E3B" w:rsidRDefault="00A94E3B" w:rsidP="00A94E3B">
      <w:pPr>
        <w:keepNext/>
        <w:spacing w:after="0" w:line="240" w:lineRule="auto"/>
        <w:jc w:val="right"/>
        <w:outlineLvl w:val="3"/>
        <w:rPr>
          <w:rFonts w:ascii="Arial" w:eastAsia="Batang" w:hAnsi="Arial"/>
          <w:b/>
          <w:sz w:val="16"/>
          <w:szCs w:val="20"/>
          <w:lang w:eastAsia="ko-KR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/>
          <w:sz w:val="28"/>
          <w:szCs w:val="28"/>
          <w:lang w:val="kk-KZ" w:eastAsia="ko-KR"/>
        </w:rPr>
        <w:t>иностранн</w:t>
      </w:r>
      <w:r>
        <w:rPr>
          <w:rFonts w:ascii="Times New Roman" w:eastAsia="Batang" w:hAnsi="Times New Roman"/>
          <w:sz w:val="28"/>
          <w:szCs w:val="28"/>
          <w:lang w:eastAsia="ko-KR"/>
        </w:rPr>
        <w:t>ой филологии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A94E3B" w:rsidRDefault="00A94E3B" w:rsidP="00A94E3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</w:t>
      </w:r>
      <w:proofErr w:type="spellStart"/>
      <w:r>
        <w:rPr>
          <w:rFonts w:ascii="Times New Roman" w:hAnsi="Times New Roman"/>
          <w:b/>
          <w:sz w:val="36"/>
          <w:szCs w:val="36"/>
        </w:rPr>
        <w:t>Syllabus</w:t>
      </w:r>
      <w:proofErr w:type="spellEnd"/>
      <w:r>
        <w:rPr>
          <w:rFonts w:ascii="Times New Roman" w:hAnsi="Times New Roman"/>
          <w:b/>
          <w:sz w:val="36"/>
          <w:szCs w:val="36"/>
        </w:rPr>
        <w:t>)</w:t>
      </w:r>
    </w:p>
    <w:p w:rsidR="00A94E3B" w:rsidRDefault="00A94E3B" w:rsidP="00A94E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94E3B" w:rsidRDefault="00A94E3B" w:rsidP="00A94E3B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A94E3B" w:rsidRDefault="00A94E3B" w:rsidP="00A94E3B">
      <w:pPr>
        <w:keepNext/>
        <w:spacing w:after="0" w:line="240" w:lineRule="auto"/>
        <w:ind w:left="3544" w:hanging="1984"/>
        <w:outlineLvl w:val="0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дисциплины     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2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 xml:space="preserve">) 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специальность  </w:t>
      </w:r>
      <w:r>
        <w:rPr>
          <w:rFonts w:ascii="Times New Roman" w:hAnsi="Times New Roman"/>
          <w:sz w:val="28"/>
          <w:szCs w:val="28"/>
          <w:lang w:eastAsia="ru-RU"/>
        </w:rPr>
        <w:t>5В020700-Переводческое дело</w:t>
      </w:r>
    </w:p>
    <w:p w:rsidR="00A94E3B" w:rsidRDefault="00A94E3B" w:rsidP="00A94E3B">
      <w:p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всего кредитов</w:t>
      </w:r>
      <w:r>
        <w:rPr>
          <w:rFonts w:ascii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  <w:lang w:val="en-US"/>
        </w:rPr>
        <w:t>KZ</w:t>
      </w:r>
      <w:r>
        <w:rPr>
          <w:rFonts w:ascii="Times New Roman" w:hAnsi="Times New Roman"/>
          <w:sz w:val="28"/>
          <w:szCs w:val="28"/>
        </w:rPr>
        <w:t xml:space="preserve"> / 5 </w:t>
      </w:r>
      <w:r>
        <w:rPr>
          <w:rFonts w:ascii="Times New Roman" w:hAnsi="Times New Roman"/>
          <w:sz w:val="28"/>
          <w:szCs w:val="28"/>
          <w:lang w:val="en-US"/>
        </w:rPr>
        <w:t>ECTS</w:t>
      </w:r>
    </w:p>
    <w:p w:rsidR="00A94E3B" w:rsidRDefault="00A94E3B" w:rsidP="00A94E3B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, 2018</w:t>
      </w:r>
    </w:p>
    <w:p w:rsidR="00A94E3B" w:rsidRDefault="00A94E3B" w:rsidP="00A94E3B">
      <w:pPr>
        <w:keepNext/>
        <w:pageBreakBefore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Рабочая учебная программа составлена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Э.Б., магистром гуманитарных наук, старшим преподавателем кафедры иностранной филологии 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.     .2018  г.                                                           ______________________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   подпись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94E3B" w:rsidRDefault="00A94E3B" w:rsidP="00A94E3B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Рассмотрена и рекомендована на заседании кафедры иностранной филологии</w:t>
      </w:r>
    </w:p>
    <w:p w:rsidR="00A94E3B" w:rsidRDefault="00A94E3B" w:rsidP="00A94E3B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от     .      . 2018г., протокол №  </w:t>
      </w:r>
    </w:p>
    <w:p w:rsidR="00A94E3B" w:rsidRDefault="00A94E3B" w:rsidP="00A94E3B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Зав. кафедрой                                                                              С.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Жабаева</w:t>
      </w:r>
      <w:proofErr w:type="spellEnd"/>
    </w:p>
    <w:p w:rsidR="00A94E3B" w:rsidRDefault="00A94E3B" w:rsidP="00A94E3B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4"/>
          <w:lang w:eastAsia="ru-RU"/>
        </w:rPr>
        <w:t>Одобрена</w:t>
      </w:r>
      <w:proofErr w:type="gramEnd"/>
      <w:r>
        <w:rPr>
          <w:rFonts w:ascii="Times New Roman" w:hAnsi="Times New Roman"/>
          <w:bCs/>
          <w:sz w:val="28"/>
          <w:szCs w:val="24"/>
          <w:lang w:eastAsia="ru-RU"/>
        </w:rPr>
        <w:t xml:space="preserve"> методическим советом гуманитарно-социального факультета</w:t>
      </w:r>
    </w:p>
    <w:p w:rsidR="00A94E3B" w:rsidRDefault="00A94E3B" w:rsidP="00A94E3B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от    .     . 2018г., протокол № </w:t>
      </w:r>
    </w:p>
    <w:p w:rsidR="00A94E3B" w:rsidRDefault="00A94E3B" w:rsidP="00A94E3B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методического совета   ГСФ                             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Нурсеитова</w:t>
      </w:r>
      <w:proofErr w:type="spellEnd"/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E3B" w:rsidRDefault="00A94E3B" w:rsidP="00A94E3B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lastRenderedPageBreak/>
        <w:tab/>
        <w:t xml:space="preserve">1 Описание дисциплины: 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Дисциплина 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 - французский» является компонентом по выбору из цикла базовых дисциплин.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 5В020700-Переводческое дело</w:t>
      </w:r>
    </w:p>
    <w:p w:rsidR="00A94E3B" w:rsidRDefault="00A94E3B" w:rsidP="00A94E3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Краткоесодержаниекурса</w:t>
      </w:r>
      <w:proofErr w:type="spellEnd"/>
      <w:r>
        <w:rPr>
          <w:rFonts w:ascii="Times New Roman" w:hAnsi="Times New Roman"/>
          <w:bCs/>
          <w:sz w:val="28"/>
          <w:szCs w:val="28"/>
          <w:lang w:val="fr-FR" w:eastAsia="ru-RU"/>
        </w:rPr>
        <w:t>: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S’intégrer dans la société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Future et sa conséquences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Décrire un changement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Conditions et restrictions,Le futur antérieur,La durée dans le futur, </w:t>
      </w:r>
      <w:smartTag w:uri="urn:schemas-microsoft-com:office:smarttags" w:element="PersonName">
        <w:smartTagPr>
          <w:attr w:name="ProductID" w:val="La France"/>
        </w:smartTagPr>
        <w:r>
          <w:rPr>
            <w:rFonts w:ascii="Times New Roman" w:hAnsi="Times New Roman"/>
            <w:sz w:val="28"/>
            <w:szCs w:val="28"/>
            <w:lang w:val="fr-FR" w:eastAsia="ru-RU"/>
          </w:rPr>
          <w:t>la France</w:t>
        </w:r>
      </w:smartTag>
      <w:r>
        <w:rPr>
          <w:rFonts w:ascii="Times New Roman" w:hAnsi="Times New Roman"/>
          <w:sz w:val="28"/>
          <w:szCs w:val="28"/>
          <w:lang w:val="fr-FR" w:eastAsia="ru-RU"/>
        </w:rPr>
        <w:t xml:space="preserve"> qui produit,des informations sur la biographie d’une personne, des informations à propos d’un lieu touristique.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fr-FR"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Практика перевода на втором ИЯ.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A94E3B" w:rsidRDefault="00A94E3B" w:rsidP="00A94E3B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Цель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sz w:val="28"/>
          <w:szCs w:val="28"/>
          <w:lang w:eastAsia="ru-RU"/>
        </w:rPr>
        <w:t>сформировать социально-достаточную межкультурную коммуникативную профессиональную компетенцию студентов.</w:t>
      </w:r>
    </w:p>
    <w:p w:rsidR="00A94E3B" w:rsidRDefault="00A94E3B" w:rsidP="00A94E3B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A94E3B" w:rsidRDefault="00A94E3B" w:rsidP="00A94E3B">
      <w:pPr>
        <w:shd w:val="clear" w:color="auto" w:fill="FFFFFF"/>
        <w:spacing w:after="75" w:line="263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лексическая достаточность в рамках речевой тематики уровня и грамматическая корректность;</w:t>
      </w:r>
    </w:p>
    <w:p w:rsidR="00A94E3B" w:rsidRDefault="00A94E3B" w:rsidP="00A94E3B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научиться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адекватно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выражать собственные коммуникативные намерения, согласно уровню.</w:t>
      </w:r>
    </w:p>
    <w:p w:rsidR="00A94E3B" w:rsidRDefault="00A94E3B" w:rsidP="00A94E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При изучении курса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обучающиесядолжны</w:t>
      </w:r>
      <w:proofErr w:type="spellEnd"/>
    </w:p>
    <w:p w:rsidR="00A94E3B" w:rsidRDefault="00A94E3B" w:rsidP="00A94E3B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знать: 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языковой грамматический материал первого года обучения; лексику по пройденной теме (800-1000 единиц); информацию страноведческого культурологического характера; информацию общепрофессиональной направленности;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уметь: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ab/>
        <w:t>- понимать основные положения четко произнесенных высказываний в пределах литературной нормы на известные студенту темы;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i/>
          <w:sz w:val="28"/>
          <w:szCs w:val="28"/>
          <w:lang w:eastAsia="ru-RU"/>
        </w:rPr>
        <w:t>владеть</w:t>
      </w:r>
      <w:r>
        <w:rPr>
          <w:rFonts w:ascii="Times New Roman" w:hAnsi="Times New Roman"/>
          <w:sz w:val="28"/>
          <w:szCs w:val="28"/>
          <w:lang w:eastAsia="ru-RU"/>
        </w:rPr>
        <w:t>подготовленной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диалогической речью (на основе текстов плана, ключевых слов и неподготовленной речью на визуальной основе и с опорой на источник информации);</w:t>
      </w:r>
    </w:p>
    <w:p w:rsidR="00A94E3B" w:rsidRDefault="00A94E3B" w:rsidP="00A94E3B">
      <w:pPr>
        <w:spacing w:after="0" w:line="240" w:lineRule="auto"/>
        <w:ind w:left="16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быть </w:t>
      </w:r>
      <w:proofErr w:type="spellStart"/>
      <w:r>
        <w:rPr>
          <w:rFonts w:ascii="Times New Roman" w:hAnsi="Times New Roman"/>
          <w:b/>
          <w:i/>
          <w:sz w:val="28"/>
          <w:szCs w:val="28"/>
          <w:lang w:eastAsia="ru-RU"/>
        </w:rPr>
        <w:t>компетентными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реализации коммуникативного намерения иноязычного общения на межкультурном уровне с использованием продуктивного рецептивного языкового материала в рамках определенной речевой тематики.</w:t>
      </w:r>
    </w:p>
    <w:p w:rsidR="00A94E3B" w:rsidRDefault="00A94E3B" w:rsidP="00A94E3B">
      <w:pPr>
        <w:pageBreakBefore/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2  Содержание дисциплины</w:t>
      </w:r>
    </w:p>
    <w:p w:rsidR="00A94E3B" w:rsidRDefault="00A94E3B" w:rsidP="00A94E3B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94E3B" w:rsidRDefault="00A94E3B" w:rsidP="00A94E3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Модуль 1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Imaginer</w:t>
      </w:r>
      <w:r w:rsidRPr="00A94E3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un</w:t>
      </w:r>
      <w:r w:rsidRPr="00A94E3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peu</w:t>
      </w:r>
    </w:p>
    <w:p w:rsidR="00A94E3B" w:rsidRDefault="00A94E3B" w:rsidP="00A94E3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1.1 Le forum de lire.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Quelest votre plus grand regret.Le conditionnel passé. L’expression des sentiments.</w:t>
      </w:r>
    </w:p>
    <w:p w:rsidR="00A94E3B" w:rsidRDefault="00A94E3B" w:rsidP="00A94E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Compréhension et simultations. Musique et paroles. Evaluer-vous.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1.2 Compéhénsion orale et écrite «Faits divers».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Faire des hypothèses et des suppositions.Raconter un événements par écrit.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Des informations sur la biographie d’une personne.Des informations à propos d’un lieu touristique.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1.3 La construction passive.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Situer dans le temps. Le plus-que-parfait.Romans policiers, les extraits.Scince-fiction, les extraits.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 2 S’intégrer dans la société</w:t>
      </w:r>
    </w:p>
    <w:p w:rsidR="00A94E3B" w:rsidRDefault="00A94E3B" w:rsidP="00A94E3B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2.1 Future et sa conséquences.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Décrire un changement.Conditions et restrictions. Le futur antérieur.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durée dans le futur. La France qui produit.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2.2 Interview d’un agriculeur.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Lecture guidée du texte. La mer à boire. 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2.3 Compréhension écrite. 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Situer dans le temps. Le plus-que-parfait. Décrire un événement passé.</w:t>
      </w:r>
    </w:p>
    <w:p w:rsidR="00A94E3B" w:rsidRDefault="00A94E3B" w:rsidP="00A94E3B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 3 Expliquez-moi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3.1 Le site des pourquoi; toutes les questions que vous vous posez.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des cause; demander – dire la cause.La relation de conséquences, donc, par conséquence; c’est pourqoui ; de sorte que.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3.2 Compréhénsion et simultations: Vent de révolte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événeménts et leur explication; la politique. Les articles de presse. Clés por comprendre La France. Compréhensionorale. Bilan.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 4 A vous de juger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4.1 Le site des pourquoi ; toutes les questions que vous vous posez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des cause; demander – dire la cause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 conséquences, donc, par conséquence ; c’est pourqoui; de sorte que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4.2 Compréhénsion et simultations : Vent de révolte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événeménts et leur explication; la politique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4.3 Les articles de presse: Clés por comprendre La France</w:t>
      </w:r>
    </w:p>
    <w:p w:rsidR="00A94E3B" w:rsidRDefault="00A94E3B" w:rsidP="00A94E3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 Compr</w:t>
      </w:r>
      <w:r>
        <w:rPr>
          <w:rFonts w:ascii="Times New Roman" w:hAnsi="Times New Roman"/>
          <w:sz w:val="28"/>
          <w:szCs w:val="28"/>
          <w:lang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hensionorale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A94E3B" w:rsidRDefault="00A94E3B" w:rsidP="00A94E3B">
      <w:pPr>
        <w:pageBreakBefore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A94E3B" w:rsidRDefault="00A94E3B" w:rsidP="00A94E3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3"/>
          <w:sz w:val="28"/>
          <w:szCs w:val="28"/>
          <w:lang w:eastAsia="ru-RU"/>
        </w:rPr>
        <w:t>Основная:</w:t>
      </w:r>
    </w:p>
    <w:p w:rsidR="00A94E3B" w:rsidRDefault="00A94E3B" w:rsidP="00A94E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français. Alter Ego,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>1,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>2 Edition CLE International, 2007</w:t>
      </w:r>
    </w:p>
    <w:p w:rsidR="00A94E3B" w:rsidRDefault="00A94E3B" w:rsidP="00A94E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Grammaire essentielle du français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1,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>2 Ludivine Claude, Muriel Lannier, Yves Loiseau, Les éditions Didier, Paris, 2015</w:t>
      </w:r>
    </w:p>
    <w:p w:rsidR="00A94E3B" w:rsidRDefault="00A94E3B" w:rsidP="00A94E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>2 CLE International, 2008</w:t>
      </w:r>
    </w:p>
    <w:p w:rsidR="00A94E3B" w:rsidRDefault="00A94E3B" w:rsidP="00A94E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A94E3B" w:rsidRDefault="00A94E3B" w:rsidP="00A94E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Дополнительная</w:t>
      </w:r>
      <w:r>
        <w:rPr>
          <w:rFonts w:ascii="Times New Roman" w:hAnsi="Times New Roman"/>
          <w:b/>
          <w:sz w:val="28"/>
          <w:szCs w:val="24"/>
          <w:lang w:val="fr-FR" w:eastAsia="ru-RU"/>
        </w:rPr>
        <w:t xml:space="preserve">: </w:t>
      </w:r>
    </w:p>
    <w:p w:rsidR="00A94E3B" w:rsidRDefault="00A94E3B" w:rsidP="00A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Попова В., Казакова Н., Ков</w:t>
      </w:r>
      <w:proofErr w:type="gramStart"/>
      <w:r>
        <w:rPr>
          <w:rFonts w:ascii="Times New Roman" w:hAnsi="Times New Roman"/>
          <w:sz w:val="28"/>
          <w:szCs w:val="24"/>
          <w:lang w:val="en-US" w:eastAsia="ru-RU"/>
        </w:rPr>
        <w:t>a</w:t>
      </w:r>
      <w:proofErr w:type="spellStart"/>
      <w:proofErr w:type="gramEnd"/>
      <w:r>
        <w:rPr>
          <w:rFonts w:ascii="Times New Roman" w:hAnsi="Times New Roman"/>
          <w:sz w:val="28"/>
          <w:szCs w:val="24"/>
          <w:lang w:eastAsia="ru-RU"/>
        </w:rPr>
        <w:t>льчук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 xml:space="preserve"> А. Французский язык. Москва, 2005. Учебник французского языка.</w:t>
      </w:r>
    </w:p>
    <w:p w:rsidR="00A94E3B" w:rsidRDefault="00A94E3B" w:rsidP="00A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CahierduméthodedefrançaisECONiveau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val="fr-FR" w:eastAsia="ru-RU"/>
        </w:rPr>
        <w:t>1, B2 CLEInternational, 2008</w:t>
      </w:r>
    </w:p>
    <w:p w:rsidR="00A94E3B" w:rsidRDefault="00A94E3B" w:rsidP="00A94E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val="fr-FR" w:eastAsia="ru-RU"/>
        </w:rPr>
      </w:pPr>
    </w:p>
    <w:p w:rsidR="00A94E3B" w:rsidRDefault="00A94E3B" w:rsidP="00A94E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4 Приложение</w:t>
      </w:r>
    </w:p>
    <w:p w:rsidR="00A94E3B" w:rsidRDefault="00A94E3B" w:rsidP="00A94E3B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</w:rPr>
        <w:t xml:space="preserve">Программа дисциплины для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</w:p>
    <w:p w:rsidR="00B41CFB" w:rsidRDefault="00B41CFB"/>
    <w:sectPr w:rsidR="00B41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7B74"/>
    <w:multiLevelType w:val="hybridMultilevel"/>
    <w:tmpl w:val="54D610F6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EE"/>
    <w:rsid w:val="003E24EE"/>
    <w:rsid w:val="00A94E3B"/>
    <w:rsid w:val="00B4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5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799</Words>
  <Characters>4559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2019-04-16T04:39:00Z</dcterms:created>
  <dcterms:modified xsi:type="dcterms:W3CDTF">2019-04-16T04:39:00Z</dcterms:modified>
</cp:coreProperties>
</file>